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48" w:rsidRDefault="001B0564">
      <w:pPr>
        <w:pStyle w:val="Textkrper"/>
        <w:spacing w:before="4"/>
        <w:rPr>
          <w:rFonts w:ascii="Times New Roman"/>
          <w:sz w:val="28"/>
        </w:rPr>
      </w:pPr>
      <w:r>
        <w:pict>
          <v:line id="_x0000_s1026" style="position:absolute;z-index:251659264;mso-position-horizontal-relative:page;mso-position-vertical-relative:page" from="12pt,297.7pt" to="13.95pt,297.7pt" strokeweight=".25pt">
            <w10:wrap anchorx="page" anchory="page"/>
          </v:line>
        </w:pict>
      </w:r>
    </w:p>
    <w:p w:rsidR="00944C48" w:rsidRPr="00C73BCA" w:rsidRDefault="00C73BCA">
      <w:pPr>
        <w:spacing w:before="89" w:line="319" w:lineRule="exact"/>
        <w:ind w:left="100"/>
        <w:rPr>
          <w:b/>
          <w:sz w:val="28"/>
          <w:lang w:val="de-DE"/>
        </w:rPr>
      </w:pPr>
      <w:r w:rsidRPr="00C73BCA">
        <w:rPr>
          <w:b/>
          <w:sz w:val="28"/>
          <w:lang w:val="de-DE"/>
        </w:rPr>
        <w:t>Prof. Dr. Meinhard Miegel, B.A.</w:t>
      </w:r>
    </w:p>
    <w:p w:rsidR="00944C48" w:rsidRDefault="00C73BCA">
      <w:pPr>
        <w:pStyle w:val="berschrift1"/>
        <w:spacing w:line="273" w:lineRule="exact"/>
        <w:ind w:left="100"/>
      </w:pPr>
      <w:proofErr w:type="spellStart"/>
      <w:proofErr w:type="gramStart"/>
      <w:r>
        <w:t>geb</w:t>
      </w:r>
      <w:proofErr w:type="spellEnd"/>
      <w:proofErr w:type="gramEnd"/>
      <w:r>
        <w:t>. 1939 in Wien</w:t>
      </w:r>
    </w:p>
    <w:p w:rsidR="00944C48" w:rsidRDefault="00944C48">
      <w:pPr>
        <w:pStyle w:val="Textkrper"/>
        <w:rPr>
          <w:b/>
          <w:sz w:val="20"/>
        </w:rPr>
      </w:pPr>
    </w:p>
    <w:p w:rsidR="00944C48" w:rsidRDefault="00944C48">
      <w:pPr>
        <w:pStyle w:val="Textkrper"/>
        <w:rPr>
          <w:b/>
          <w:sz w:val="20"/>
        </w:rPr>
      </w:pPr>
    </w:p>
    <w:p w:rsidR="00944C48" w:rsidRDefault="00944C48">
      <w:pPr>
        <w:pStyle w:val="Textkrper"/>
        <w:spacing w:before="3"/>
        <w:rPr>
          <w:b/>
          <w:sz w:val="12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1333"/>
        <w:gridCol w:w="7203"/>
      </w:tblGrid>
      <w:tr w:rsidR="00944C48" w:rsidRPr="001B0564">
        <w:trPr>
          <w:trHeight w:val="294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1958-1966</w:t>
            </w: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0" w:line="268" w:lineRule="exact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Studium der Philosophie, Soziologie sowie Rechtswissenschaften</w:t>
            </w:r>
          </w:p>
        </w:tc>
      </w:tr>
      <w:tr w:rsidR="00944C48" w:rsidRPr="001B0564">
        <w:trPr>
          <w:trHeight w:val="480"/>
        </w:trPr>
        <w:tc>
          <w:tcPr>
            <w:tcW w:w="1333" w:type="dxa"/>
          </w:tcPr>
          <w:p w:rsidR="00944C48" w:rsidRPr="00C73BCA" w:rsidRDefault="00944C48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de-DE"/>
              </w:rPr>
            </w:pP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19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in Washington D.C., Frankfurt/M. und Freiburg</w:t>
            </w:r>
          </w:p>
        </w:tc>
      </w:tr>
      <w:tr w:rsidR="00944C48">
        <w:trPr>
          <w:trHeight w:val="638"/>
        </w:trPr>
        <w:tc>
          <w:tcPr>
            <w:tcW w:w="1333" w:type="dxa"/>
          </w:tcPr>
          <w:p w:rsidR="00944C48" w:rsidRDefault="00C73BC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7203" w:type="dxa"/>
          </w:tcPr>
          <w:p w:rsidR="00944C48" w:rsidRDefault="00C73B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Bachelor of Arts, Georgetown University (Washington D.C.)</w:t>
            </w:r>
          </w:p>
        </w:tc>
      </w:tr>
      <w:tr w:rsidR="00944C48">
        <w:trPr>
          <w:trHeight w:val="640"/>
        </w:trPr>
        <w:tc>
          <w:tcPr>
            <w:tcW w:w="1333" w:type="dxa"/>
          </w:tcPr>
          <w:p w:rsidR="00944C48" w:rsidRDefault="00C73BC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7203" w:type="dxa"/>
          </w:tcPr>
          <w:p w:rsidR="00944C48" w:rsidRDefault="00C73B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Juristisches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Staatsexamen</w:t>
            </w:r>
            <w:proofErr w:type="spellEnd"/>
            <w:r>
              <w:rPr>
                <w:sz w:val="24"/>
              </w:rPr>
              <w:t>, Frankfurt/M.</w:t>
            </w:r>
          </w:p>
        </w:tc>
      </w:tr>
      <w:tr w:rsidR="00944C48">
        <w:trPr>
          <w:trHeight w:val="640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179"/>
              <w:ind w:left="50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7203" w:type="dxa"/>
          </w:tcPr>
          <w:p w:rsidR="00944C48" w:rsidRDefault="00C73BCA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jur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ut</w:t>
            </w:r>
            <w:proofErr w:type="spellEnd"/>
          </w:p>
        </w:tc>
      </w:tr>
      <w:tr w:rsidR="00944C48">
        <w:trPr>
          <w:trHeight w:val="638"/>
        </w:trPr>
        <w:tc>
          <w:tcPr>
            <w:tcW w:w="1333" w:type="dxa"/>
          </w:tcPr>
          <w:p w:rsidR="00944C48" w:rsidRDefault="00C73BC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7203" w:type="dxa"/>
          </w:tcPr>
          <w:p w:rsidR="00944C48" w:rsidRDefault="00C73B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Juristisches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Staatsexamen</w:t>
            </w:r>
            <w:proofErr w:type="spellEnd"/>
            <w:r>
              <w:rPr>
                <w:sz w:val="24"/>
              </w:rPr>
              <w:t>, Frankfurt/M.</w:t>
            </w:r>
          </w:p>
        </w:tc>
      </w:tr>
      <w:tr w:rsidR="00944C48">
        <w:trPr>
          <w:trHeight w:val="597"/>
        </w:trPr>
        <w:tc>
          <w:tcPr>
            <w:tcW w:w="1333" w:type="dxa"/>
          </w:tcPr>
          <w:p w:rsidR="00944C48" w:rsidRDefault="00C73BC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203" w:type="dxa"/>
          </w:tcPr>
          <w:p w:rsidR="00944C48" w:rsidRDefault="00C73BC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außerplanmäßiger</w:t>
            </w:r>
            <w:proofErr w:type="spellEnd"/>
            <w:r>
              <w:rPr>
                <w:sz w:val="24"/>
              </w:rPr>
              <w:t xml:space="preserve"> Professor</w:t>
            </w:r>
          </w:p>
        </w:tc>
      </w:tr>
      <w:tr w:rsidR="00944C48" w:rsidRPr="001B0564">
        <w:trPr>
          <w:trHeight w:val="827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136"/>
              <w:ind w:left="50"/>
              <w:rPr>
                <w:sz w:val="24"/>
              </w:rPr>
            </w:pPr>
            <w:r>
              <w:rPr>
                <w:sz w:val="24"/>
              </w:rPr>
              <w:t>1970-1973</w:t>
            </w: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138" w:line="237" w:lineRule="auto"/>
              <w:ind w:right="31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Syndikusanwalt und Assistent der zentralen Geschäftsführung der Firma Henkel &amp; Cie., Düsseldorf</w:t>
            </w:r>
          </w:p>
        </w:tc>
      </w:tr>
      <w:tr w:rsidR="00944C48" w:rsidRPr="001B0564">
        <w:trPr>
          <w:trHeight w:val="1382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1973-1977</w:t>
            </w: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134"/>
              <w:ind w:right="137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Mitarbeiter des Generalsekretärs der CDU, Prof. Dr. Kurt H. Biedenkopf, ab 1975 Mitglied der Geschäftsleitung und Leiter der Hauptabteilung Politik, Information und Dokumentation der Bundesgeschäftsstelle der CDU in Bonn</w:t>
            </w:r>
          </w:p>
        </w:tc>
      </w:tr>
      <w:tr w:rsidR="00944C48" w:rsidRPr="001B0564">
        <w:trPr>
          <w:trHeight w:val="825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1977-2008</w:t>
            </w: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136" w:line="237" w:lineRule="auto"/>
              <w:ind w:right="1086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Wissenschaftlicher Leiter des Instituts für Wirtschaft und Gesellschaft Bonn e.V. (IWG BONN)</w:t>
            </w:r>
          </w:p>
        </w:tc>
      </w:tr>
      <w:tr w:rsidR="00944C48" w:rsidRPr="001B0564">
        <w:trPr>
          <w:trHeight w:val="830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1992-1998</w:t>
            </w: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134" w:line="242" w:lineRule="auto"/>
              <w:ind w:right="257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Lehrtätigkeit an der Universität Leipzig und Leitung des dortigen Zentrums für Internationale Wirtschaftsbeziehungen</w:t>
            </w:r>
          </w:p>
        </w:tc>
      </w:tr>
      <w:tr w:rsidR="00944C48" w:rsidRPr="001B0564">
        <w:trPr>
          <w:trHeight w:val="683"/>
        </w:trPr>
        <w:tc>
          <w:tcPr>
            <w:tcW w:w="1333" w:type="dxa"/>
          </w:tcPr>
          <w:p w:rsidR="00944C48" w:rsidRDefault="00C73BCA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1995-1997</w:t>
            </w:r>
          </w:p>
        </w:tc>
        <w:tc>
          <w:tcPr>
            <w:tcW w:w="7203" w:type="dxa"/>
          </w:tcPr>
          <w:p w:rsidR="00944C48" w:rsidRPr="00C73BCA" w:rsidRDefault="00C73BCA">
            <w:pPr>
              <w:pStyle w:val="TableParagraph"/>
              <w:spacing w:before="140" w:line="274" w:lineRule="exact"/>
              <w:ind w:right="219"/>
              <w:rPr>
                <w:sz w:val="24"/>
                <w:lang w:val="de-DE"/>
              </w:rPr>
            </w:pPr>
            <w:r w:rsidRPr="00C73BCA">
              <w:rPr>
                <w:sz w:val="24"/>
                <w:lang w:val="de-DE"/>
              </w:rPr>
              <w:t>Vorsitzender der Kommission für Zukunftsfragen der Freistaaten Bayern und Sachsen</w:t>
            </w:r>
          </w:p>
        </w:tc>
      </w:tr>
    </w:tbl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C73BCA">
      <w:pPr>
        <w:pStyle w:val="Textkrper"/>
        <w:spacing w:before="4"/>
        <w:rPr>
          <w:b/>
          <w:sz w:val="10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935355</wp:posOffset>
            </wp:positionH>
            <wp:positionV relativeFrom="paragraph">
              <wp:posOffset>100887</wp:posOffset>
            </wp:positionV>
            <wp:extent cx="6112371" cy="1071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371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C48" w:rsidRPr="00C73BCA" w:rsidRDefault="00944C48">
      <w:pPr>
        <w:rPr>
          <w:sz w:val="10"/>
          <w:lang w:val="de-DE"/>
        </w:rPr>
        <w:sectPr w:rsidR="00944C48" w:rsidRPr="00C73BCA">
          <w:headerReference w:type="default" r:id="rId7"/>
          <w:type w:val="continuous"/>
          <w:pgSz w:w="11900" w:h="16840"/>
          <w:pgMar w:top="2180" w:right="680" w:bottom="280" w:left="1340" w:header="1361" w:footer="720" w:gutter="0"/>
          <w:cols w:space="720"/>
        </w:sect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rPr>
          <w:b/>
          <w:sz w:val="20"/>
          <w:lang w:val="de-DE"/>
        </w:rPr>
      </w:pPr>
    </w:p>
    <w:p w:rsidR="00944C48" w:rsidRPr="00C73BCA" w:rsidRDefault="00944C48">
      <w:pPr>
        <w:pStyle w:val="Textkrper"/>
        <w:spacing w:before="9"/>
        <w:rPr>
          <w:b/>
          <w:sz w:val="16"/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before="95" w:line="237" w:lineRule="auto"/>
        <w:ind w:left="2085" w:right="1109" w:hanging="1418"/>
        <w:rPr>
          <w:lang w:val="de-DE"/>
        </w:rPr>
      </w:pPr>
      <w:r w:rsidRPr="00C73BCA">
        <w:rPr>
          <w:lang w:val="de-DE"/>
        </w:rPr>
        <w:t>2007-2016</w:t>
      </w:r>
      <w:r w:rsidRPr="00C73BCA">
        <w:rPr>
          <w:lang w:val="de-DE"/>
        </w:rPr>
        <w:tab/>
        <w:t xml:space="preserve">Vorsitzender des Vorstandes des Denkwerks Zukunft - </w:t>
      </w:r>
      <w:r w:rsidRPr="00C73BCA">
        <w:rPr>
          <w:spacing w:val="-3"/>
          <w:lang w:val="de-DE"/>
        </w:rPr>
        <w:t xml:space="preserve">Stiftung </w:t>
      </w:r>
      <w:r w:rsidRPr="00C73BCA">
        <w:rPr>
          <w:lang w:val="de-DE"/>
        </w:rPr>
        <w:t>kulturelle Erneuerung</w:t>
      </w:r>
    </w:p>
    <w:p w:rsidR="00944C48" w:rsidRPr="00C73BCA" w:rsidRDefault="00944C48">
      <w:pPr>
        <w:pStyle w:val="Textkrper"/>
        <w:spacing w:before="1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line="242" w:lineRule="auto"/>
        <w:ind w:left="2085" w:right="1510" w:hanging="1418"/>
        <w:rPr>
          <w:lang w:val="de-DE"/>
        </w:rPr>
      </w:pPr>
      <w:r w:rsidRPr="00C73BCA">
        <w:rPr>
          <w:lang w:val="de-DE"/>
        </w:rPr>
        <w:t>2009-2010</w:t>
      </w:r>
      <w:r w:rsidRPr="00C73BCA">
        <w:rPr>
          <w:lang w:val="de-DE"/>
        </w:rPr>
        <w:tab/>
        <w:t xml:space="preserve">Wissenschaftlicher Leiter des Ameranger Disputs der </w:t>
      </w:r>
      <w:r w:rsidRPr="00C73BCA">
        <w:rPr>
          <w:spacing w:val="-3"/>
          <w:lang w:val="de-DE"/>
        </w:rPr>
        <w:t xml:space="preserve">Ernst </w:t>
      </w:r>
      <w:r w:rsidRPr="00C73BCA">
        <w:rPr>
          <w:lang w:val="de-DE"/>
        </w:rPr>
        <w:t>Freiberger-Stiftung</w:t>
      </w:r>
    </w:p>
    <w:p w:rsidR="00944C48" w:rsidRPr="00C73BCA" w:rsidRDefault="00944C48">
      <w:pPr>
        <w:pStyle w:val="Textkrper"/>
        <w:spacing w:before="8"/>
        <w:rPr>
          <w:sz w:val="23"/>
          <w:lang w:val="de-DE"/>
        </w:rPr>
      </w:pPr>
    </w:p>
    <w:p w:rsidR="00944C48" w:rsidRPr="00C73BCA" w:rsidRDefault="00C73BCA">
      <w:pPr>
        <w:pStyle w:val="Textkrper"/>
        <w:tabs>
          <w:tab w:val="left" w:pos="2081"/>
        </w:tabs>
        <w:ind w:left="667"/>
        <w:rPr>
          <w:lang w:val="de-DE"/>
        </w:rPr>
      </w:pPr>
      <w:r w:rsidRPr="00C73BCA">
        <w:rPr>
          <w:lang w:val="de-DE"/>
        </w:rPr>
        <w:t>Seit</w:t>
      </w:r>
      <w:r w:rsidRPr="00C73BCA">
        <w:rPr>
          <w:spacing w:val="-1"/>
          <w:lang w:val="de-DE"/>
        </w:rPr>
        <w:t xml:space="preserve"> </w:t>
      </w:r>
      <w:r w:rsidRPr="00C73BCA">
        <w:rPr>
          <w:lang w:val="de-DE"/>
        </w:rPr>
        <w:t>2017</w:t>
      </w:r>
      <w:r w:rsidRPr="00C73BCA">
        <w:rPr>
          <w:lang w:val="de-DE"/>
        </w:rPr>
        <w:tab/>
        <w:t>Vorsitzender des Kuratoriums der Stiftung kulturelle</w:t>
      </w:r>
      <w:r w:rsidRPr="00C73BCA">
        <w:rPr>
          <w:spacing w:val="-3"/>
          <w:lang w:val="de-DE"/>
        </w:rPr>
        <w:t xml:space="preserve"> </w:t>
      </w:r>
      <w:r w:rsidRPr="00C73BCA">
        <w:rPr>
          <w:lang w:val="de-DE"/>
        </w:rPr>
        <w:t>Erneuerung</w:t>
      </w:r>
    </w:p>
    <w:p w:rsidR="00944C48" w:rsidRPr="00C73BCA" w:rsidRDefault="00944C48">
      <w:pPr>
        <w:pStyle w:val="Textkrper"/>
        <w:rPr>
          <w:sz w:val="26"/>
          <w:lang w:val="de-DE"/>
        </w:rPr>
      </w:pPr>
    </w:p>
    <w:p w:rsidR="00944C48" w:rsidRPr="00C73BCA" w:rsidRDefault="00944C48">
      <w:pPr>
        <w:pStyle w:val="Textkrper"/>
        <w:spacing w:before="9"/>
        <w:rPr>
          <w:sz w:val="21"/>
          <w:lang w:val="de-DE"/>
        </w:rPr>
      </w:pPr>
    </w:p>
    <w:p w:rsidR="00944C48" w:rsidRPr="00C73BCA" w:rsidRDefault="00C73BCA">
      <w:pPr>
        <w:pStyle w:val="berschrift1"/>
        <w:spacing w:before="1"/>
        <w:rPr>
          <w:lang w:val="de-DE"/>
        </w:rPr>
      </w:pPr>
      <w:r w:rsidRPr="00C73BCA">
        <w:rPr>
          <w:lang w:val="de-DE"/>
        </w:rPr>
        <w:t>Mitgliedschaften und sonstige Aktivitäten</w:t>
      </w:r>
    </w:p>
    <w:p w:rsidR="00944C48" w:rsidRPr="00C73BCA" w:rsidRDefault="00944C48">
      <w:pPr>
        <w:pStyle w:val="Textkrper"/>
        <w:spacing w:before="11"/>
        <w:rPr>
          <w:b/>
          <w:sz w:val="23"/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line="242" w:lineRule="auto"/>
        <w:ind w:left="2085" w:right="1241" w:hanging="1418"/>
        <w:rPr>
          <w:lang w:val="de-DE"/>
        </w:rPr>
      </w:pPr>
      <w:r w:rsidRPr="00C73BCA">
        <w:rPr>
          <w:lang w:val="de-DE"/>
        </w:rPr>
        <w:t>seit</w:t>
      </w:r>
      <w:r w:rsidRPr="00C73BCA">
        <w:rPr>
          <w:spacing w:val="-1"/>
          <w:lang w:val="de-DE"/>
        </w:rPr>
        <w:t xml:space="preserve"> </w:t>
      </w:r>
      <w:r w:rsidRPr="00C73BCA">
        <w:rPr>
          <w:lang w:val="de-DE"/>
        </w:rPr>
        <w:t>1994</w:t>
      </w:r>
      <w:r w:rsidRPr="00C73BCA">
        <w:rPr>
          <w:lang w:val="de-DE"/>
        </w:rPr>
        <w:tab/>
        <w:t xml:space="preserve">Mitglied der Europäischen Akademie der Wissenschaften </w:t>
      </w:r>
      <w:r w:rsidRPr="00C73BCA">
        <w:rPr>
          <w:spacing w:val="-5"/>
          <w:lang w:val="de-DE"/>
        </w:rPr>
        <w:t xml:space="preserve">und </w:t>
      </w:r>
      <w:r w:rsidRPr="00C73BCA">
        <w:rPr>
          <w:lang w:val="de-DE"/>
        </w:rPr>
        <w:t>Künste</w:t>
      </w:r>
    </w:p>
    <w:p w:rsidR="00944C48" w:rsidRPr="00C73BCA" w:rsidRDefault="00944C48">
      <w:pPr>
        <w:pStyle w:val="Textkrper"/>
        <w:spacing w:before="11"/>
        <w:rPr>
          <w:sz w:val="23"/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line="237" w:lineRule="auto"/>
        <w:ind w:left="2085" w:right="1203" w:hanging="1418"/>
        <w:rPr>
          <w:lang w:val="de-DE"/>
        </w:rPr>
      </w:pPr>
      <w:r w:rsidRPr="00C73BCA">
        <w:rPr>
          <w:lang w:val="de-DE"/>
        </w:rPr>
        <w:t>1994-2008</w:t>
      </w:r>
      <w:r w:rsidRPr="00C73BCA">
        <w:rPr>
          <w:lang w:val="de-DE"/>
        </w:rPr>
        <w:tab/>
        <w:t>Mitglied im Beirat „Wissenschaft, Literatur und Zeitgeschichte“ des</w:t>
      </w:r>
      <w:r w:rsidRPr="00C73BCA">
        <w:rPr>
          <w:spacing w:val="-1"/>
          <w:lang w:val="de-DE"/>
        </w:rPr>
        <w:t xml:space="preserve"> </w:t>
      </w:r>
      <w:r w:rsidRPr="00C73BCA">
        <w:rPr>
          <w:lang w:val="de-DE"/>
        </w:rPr>
        <w:t>Goethe-Instituts</w:t>
      </w:r>
    </w:p>
    <w:p w:rsidR="00944C48" w:rsidRPr="00C73BCA" w:rsidRDefault="00C73BCA">
      <w:pPr>
        <w:pStyle w:val="Textkrper"/>
        <w:tabs>
          <w:tab w:val="left" w:pos="2084"/>
        </w:tabs>
        <w:spacing w:before="3" w:line="550" w:lineRule="atLeast"/>
        <w:ind w:left="660" w:right="2030"/>
        <w:rPr>
          <w:lang w:val="de-DE"/>
        </w:rPr>
      </w:pPr>
      <w:r w:rsidRPr="00C73BCA">
        <w:rPr>
          <w:lang w:val="de-DE"/>
        </w:rPr>
        <w:t>1997-2005</w:t>
      </w:r>
      <w:r w:rsidRPr="00C73BCA">
        <w:rPr>
          <w:lang w:val="de-DE"/>
        </w:rPr>
        <w:tab/>
        <w:t>Mitglied im Beirat des Wissenschaftszentrums Berlin 1997-2006</w:t>
      </w:r>
      <w:r w:rsidRPr="00C73BCA">
        <w:rPr>
          <w:lang w:val="de-DE"/>
        </w:rPr>
        <w:tab/>
        <w:t>Wissenschaftlicher Berater des Deutschen Instituts</w:t>
      </w:r>
      <w:r w:rsidRPr="00C73BCA">
        <w:rPr>
          <w:spacing w:val="-2"/>
          <w:lang w:val="de-DE"/>
        </w:rPr>
        <w:t xml:space="preserve"> </w:t>
      </w:r>
      <w:r w:rsidRPr="00C73BCA">
        <w:rPr>
          <w:spacing w:val="-5"/>
          <w:lang w:val="de-DE"/>
        </w:rPr>
        <w:t>für</w:t>
      </w:r>
    </w:p>
    <w:p w:rsidR="00944C48" w:rsidRPr="00C73BCA" w:rsidRDefault="00C73BCA">
      <w:pPr>
        <w:pStyle w:val="Textkrper"/>
        <w:spacing w:line="276" w:lineRule="exact"/>
        <w:ind w:left="2085"/>
        <w:rPr>
          <w:lang w:val="de-DE"/>
        </w:rPr>
      </w:pPr>
      <w:r w:rsidRPr="00C73BCA">
        <w:rPr>
          <w:lang w:val="de-DE"/>
        </w:rPr>
        <w:t>Altersvorsorge GmbH, Köln</w:t>
      </w:r>
    </w:p>
    <w:p w:rsidR="00944C48" w:rsidRPr="00C73BCA" w:rsidRDefault="00C73BCA">
      <w:pPr>
        <w:pStyle w:val="Textkrper"/>
        <w:tabs>
          <w:tab w:val="left" w:pos="2084"/>
          <w:tab w:val="left" w:pos="2223"/>
        </w:tabs>
        <w:spacing w:before="2" w:line="550" w:lineRule="atLeast"/>
        <w:ind w:left="672" w:right="975" w:hanging="5"/>
        <w:rPr>
          <w:lang w:val="de-DE"/>
        </w:rPr>
      </w:pPr>
      <w:r w:rsidRPr="00C73BCA">
        <w:rPr>
          <w:lang w:val="de-DE"/>
        </w:rPr>
        <w:t>1997-2014</w:t>
      </w:r>
      <w:r w:rsidRPr="00C73BCA">
        <w:rPr>
          <w:lang w:val="de-DE"/>
        </w:rPr>
        <w:tab/>
      </w:r>
      <w:r w:rsidRPr="00C73BCA">
        <w:rPr>
          <w:lang w:val="de-DE"/>
        </w:rPr>
        <w:tab/>
        <w:t>Mitglied im Kuratorium der Gerda Henkel Stiftung, Düsseldorf seit</w:t>
      </w:r>
      <w:r w:rsidRPr="00C73BCA">
        <w:rPr>
          <w:spacing w:val="-1"/>
          <w:lang w:val="de-DE"/>
        </w:rPr>
        <w:t xml:space="preserve"> </w:t>
      </w:r>
      <w:r w:rsidRPr="00C73BCA">
        <w:rPr>
          <w:lang w:val="de-DE"/>
        </w:rPr>
        <w:t>1997</w:t>
      </w:r>
      <w:r w:rsidRPr="00C73BCA">
        <w:rPr>
          <w:lang w:val="de-DE"/>
        </w:rPr>
        <w:tab/>
        <w:t>Mitglied des Aufsichtsrates der Deutschen Industrie Service</w:t>
      </w:r>
      <w:r w:rsidRPr="00C73BCA">
        <w:rPr>
          <w:spacing w:val="2"/>
          <w:lang w:val="de-DE"/>
        </w:rPr>
        <w:t xml:space="preserve"> </w:t>
      </w:r>
      <w:r w:rsidRPr="00C73BCA">
        <w:rPr>
          <w:spacing w:val="-6"/>
          <w:lang w:val="de-DE"/>
        </w:rPr>
        <w:t>AG,</w:t>
      </w:r>
    </w:p>
    <w:p w:rsidR="00944C48" w:rsidRPr="00C73BCA" w:rsidRDefault="00C73BCA">
      <w:pPr>
        <w:pStyle w:val="Textkrper"/>
        <w:spacing w:before="4"/>
        <w:ind w:left="2085"/>
        <w:rPr>
          <w:lang w:val="de-DE"/>
        </w:rPr>
      </w:pPr>
      <w:r w:rsidRPr="00C73BCA">
        <w:rPr>
          <w:lang w:val="de-DE"/>
        </w:rPr>
        <w:t>Düsseldorf</w:t>
      </w:r>
    </w:p>
    <w:p w:rsidR="00944C48" w:rsidRPr="00C73BCA" w:rsidRDefault="00944C48">
      <w:pPr>
        <w:pStyle w:val="Textkrper"/>
        <w:spacing w:before="2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before="1" w:line="237" w:lineRule="auto"/>
        <w:ind w:left="2085" w:right="1510" w:hanging="1418"/>
        <w:rPr>
          <w:lang w:val="de-DE"/>
        </w:rPr>
      </w:pPr>
      <w:r w:rsidRPr="00C73BCA">
        <w:rPr>
          <w:lang w:val="de-DE"/>
        </w:rPr>
        <w:t>1999/2000</w:t>
      </w:r>
      <w:r w:rsidRPr="00C73BCA">
        <w:rPr>
          <w:lang w:val="de-DE"/>
        </w:rPr>
        <w:tab/>
        <w:t xml:space="preserve">Mitglied der Präsidentenkommission „Sozialrecht“ der </w:t>
      </w:r>
      <w:r w:rsidRPr="00C73BCA">
        <w:rPr>
          <w:spacing w:val="-5"/>
          <w:lang w:val="de-DE"/>
        </w:rPr>
        <w:t xml:space="preserve">Max- </w:t>
      </w:r>
      <w:r w:rsidRPr="00C73BCA">
        <w:rPr>
          <w:lang w:val="de-DE"/>
        </w:rPr>
        <w:t>Planck-Gesellschaft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ind w:left="2082"/>
        <w:rPr>
          <w:lang w:val="de-DE"/>
        </w:rPr>
      </w:pPr>
      <w:r w:rsidRPr="00C73BCA">
        <w:rPr>
          <w:lang w:val="de-DE"/>
        </w:rPr>
        <w:t>Medley Global Advisors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ind w:left="667"/>
        <w:rPr>
          <w:lang w:val="de-DE"/>
        </w:rPr>
      </w:pPr>
      <w:r w:rsidRPr="00C73BCA">
        <w:rPr>
          <w:lang w:val="de-DE"/>
        </w:rPr>
        <w:t>2000-2004</w:t>
      </w:r>
      <w:r w:rsidRPr="00C73BCA">
        <w:rPr>
          <w:lang w:val="de-DE"/>
        </w:rPr>
        <w:tab/>
        <w:t>Kuratorium der</w:t>
      </w:r>
      <w:r w:rsidRPr="00C73BCA">
        <w:rPr>
          <w:spacing w:val="-3"/>
          <w:lang w:val="de-DE"/>
        </w:rPr>
        <w:t xml:space="preserve"> </w:t>
      </w:r>
      <w:r w:rsidRPr="00C73BCA">
        <w:rPr>
          <w:lang w:val="de-DE"/>
        </w:rPr>
        <w:t>Friedrich-August-von-Hayek-Stiftung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before="1" w:line="242" w:lineRule="auto"/>
        <w:ind w:left="2085" w:right="1002" w:hanging="1418"/>
        <w:rPr>
          <w:lang w:val="de-DE"/>
        </w:rPr>
      </w:pPr>
      <w:r w:rsidRPr="00C73BCA">
        <w:rPr>
          <w:lang w:val="de-DE"/>
        </w:rPr>
        <w:t>2001/2002</w:t>
      </w:r>
      <w:r w:rsidRPr="00C73BCA">
        <w:rPr>
          <w:lang w:val="de-DE"/>
        </w:rPr>
        <w:tab/>
        <w:t xml:space="preserve">Mitglied der Präsidentenkommission „Sozialwissenschaften“ </w:t>
      </w:r>
      <w:r w:rsidRPr="00C73BCA">
        <w:rPr>
          <w:spacing w:val="-5"/>
          <w:lang w:val="de-DE"/>
        </w:rPr>
        <w:t xml:space="preserve">der </w:t>
      </w:r>
      <w:r w:rsidRPr="00C73BCA">
        <w:rPr>
          <w:lang w:val="de-DE"/>
        </w:rPr>
        <w:t>Max-Planck-Gesellschaft</w:t>
      </w:r>
    </w:p>
    <w:p w:rsidR="00944C48" w:rsidRPr="00C73BCA" w:rsidRDefault="00944C48">
      <w:pPr>
        <w:spacing w:line="242" w:lineRule="auto"/>
        <w:rPr>
          <w:lang w:val="de-DE"/>
        </w:rPr>
        <w:sectPr w:rsidR="00944C48" w:rsidRPr="00C73BCA">
          <w:pgSz w:w="11900" w:h="16840"/>
          <w:pgMar w:top="2180" w:right="680" w:bottom="280" w:left="1340" w:header="1361" w:footer="0" w:gutter="0"/>
          <w:cols w:space="720"/>
        </w:sectPr>
      </w:pPr>
    </w:p>
    <w:p w:rsidR="00944C48" w:rsidRPr="00C73BCA" w:rsidRDefault="00944C48">
      <w:pPr>
        <w:pStyle w:val="Textkrper"/>
        <w:rPr>
          <w:sz w:val="20"/>
          <w:lang w:val="de-DE"/>
        </w:rPr>
      </w:pPr>
    </w:p>
    <w:p w:rsidR="00944C48" w:rsidRPr="00C73BCA" w:rsidRDefault="00944C48">
      <w:pPr>
        <w:pStyle w:val="Textkrper"/>
        <w:rPr>
          <w:sz w:val="20"/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before="7" w:line="552" w:lineRule="exact"/>
        <w:ind w:left="2085" w:right="2830" w:hanging="1418"/>
        <w:rPr>
          <w:lang w:val="de-DE"/>
        </w:rPr>
      </w:pPr>
      <w:r w:rsidRPr="00C73BCA">
        <w:rPr>
          <w:lang w:val="de-DE"/>
        </w:rPr>
        <w:t>2003-2007</w:t>
      </w:r>
      <w:r w:rsidRPr="00C73BCA">
        <w:rPr>
          <w:lang w:val="de-DE"/>
        </w:rPr>
        <w:tab/>
        <w:t xml:space="preserve">Mitglied des Aufsichtsrates der Wall AG, </w:t>
      </w:r>
      <w:r w:rsidRPr="00C73BCA">
        <w:rPr>
          <w:spacing w:val="-3"/>
          <w:lang w:val="de-DE"/>
        </w:rPr>
        <w:t xml:space="preserve">Berlin </w:t>
      </w:r>
      <w:r w:rsidRPr="00C73BCA">
        <w:rPr>
          <w:lang w:val="de-DE"/>
        </w:rPr>
        <w:t>Sprecher des BürgerKonvent e.V.,</w:t>
      </w:r>
      <w:r w:rsidRPr="00C73BCA">
        <w:rPr>
          <w:spacing w:val="-4"/>
          <w:lang w:val="de-DE"/>
        </w:rPr>
        <w:t xml:space="preserve"> </w:t>
      </w:r>
      <w:r w:rsidRPr="00C73BCA">
        <w:rPr>
          <w:lang w:val="de-DE"/>
        </w:rPr>
        <w:t>Bonn</w:t>
      </w:r>
    </w:p>
    <w:p w:rsidR="00944C48" w:rsidRPr="00C73BCA" w:rsidRDefault="00C73BCA">
      <w:pPr>
        <w:pStyle w:val="Textkrper"/>
        <w:tabs>
          <w:tab w:val="left" w:pos="2084"/>
        </w:tabs>
        <w:spacing w:line="218" w:lineRule="exact"/>
        <w:ind w:left="667"/>
        <w:rPr>
          <w:lang w:val="de-DE"/>
        </w:rPr>
      </w:pPr>
      <w:r w:rsidRPr="00C73BCA">
        <w:rPr>
          <w:lang w:val="de-DE"/>
        </w:rPr>
        <w:t>2003-2007</w:t>
      </w:r>
      <w:r w:rsidRPr="00C73BCA">
        <w:rPr>
          <w:lang w:val="de-DE"/>
        </w:rPr>
        <w:tab/>
        <w:t>Mitglied im Kuratorium des Max-Planck-Institutes</w:t>
      </w:r>
      <w:r w:rsidRPr="00C73BCA">
        <w:rPr>
          <w:spacing w:val="-2"/>
          <w:lang w:val="de-DE"/>
        </w:rPr>
        <w:t xml:space="preserve"> </w:t>
      </w:r>
      <w:r w:rsidRPr="00C73BCA">
        <w:rPr>
          <w:lang w:val="de-DE"/>
        </w:rPr>
        <w:t>für</w:t>
      </w:r>
    </w:p>
    <w:p w:rsidR="00944C48" w:rsidRPr="00C73BCA" w:rsidRDefault="00C73BCA">
      <w:pPr>
        <w:pStyle w:val="Textkrper"/>
        <w:spacing w:line="275" w:lineRule="exact"/>
        <w:ind w:left="2085"/>
        <w:rPr>
          <w:lang w:val="de-DE"/>
        </w:rPr>
      </w:pPr>
      <w:r w:rsidRPr="00C73BCA">
        <w:rPr>
          <w:lang w:val="de-DE"/>
        </w:rPr>
        <w:t>demografische Forschung, Rostock</w:t>
      </w:r>
    </w:p>
    <w:p w:rsidR="00944C48" w:rsidRPr="00C73BCA" w:rsidRDefault="00C73BCA">
      <w:pPr>
        <w:pStyle w:val="Textkrper"/>
        <w:tabs>
          <w:tab w:val="left" w:pos="2084"/>
        </w:tabs>
        <w:spacing w:before="2" w:line="550" w:lineRule="atLeast"/>
        <w:ind w:left="667" w:right="1749"/>
        <w:rPr>
          <w:lang w:val="de-DE"/>
        </w:rPr>
      </w:pPr>
      <w:r w:rsidRPr="00C73BCA">
        <w:rPr>
          <w:lang w:val="de-DE"/>
        </w:rPr>
        <w:t>2003-2010</w:t>
      </w:r>
      <w:r w:rsidRPr="00C73BCA">
        <w:rPr>
          <w:lang w:val="de-DE"/>
        </w:rPr>
        <w:tab/>
        <w:t xml:space="preserve">Mitglied des Konzernbeirates der AXA Konzern AG, </w:t>
      </w:r>
      <w:r w:rsidRPr="00C73BCA">
        <w:rPr>
          <w:spacing w:val="-4"/>
          <w:lang w:val="de-DE"/>
        </w:rPr>
        <w:t xml:space="preserve">Köln </w:t>
      </w:r>
      <w:r w:rsidRPr="00C73BCA">
        <w:rPr>
          <w:lang w:val="de-DE"/>
        </w:rPr>
        <w:t>2003-2011</w:t>
      </w:r>
      <w:r w:rsidRPr="00C73BCA">
        <w:rPr>
          <w:lang w:val="de-DE"/>
        </w:rPr>
        <w:tab/>
        <w:t>Mitglied im Wirtschaftssenat des Bundesverbandes</w:t>
      </w:r>
      <w:r w:rsidRPr="00C73BCA">
        <w:rPr>
          <w:spacing w:val="-2"/>
          <w:lang w:val="de-DE"/>
        </w:rPr>
        <w:t xml:space="preserve"> </w:t>
      </w:r>
      <w:r w:rsidRPr="00C73BCA">
        <w:rPr>
          <w:lang w:val="de-DE"/>
        </w:rPr>
        <w:t>für</w:t>
      </w:r>
    </w:p>
    <w:p w:rsidR="00944C48" w:rsidRPr="00C73BCA" w:rsidRDefault="00C73BCA">
      <w:pPr>
        <w:pStyle w:val="Textkrper"/>
        <w:spacing w:line="276" w:lineRule="exact"/>
        <w:ind w:left="2085"/>
        <w:rPr>
          <w:lang w:val="de-DE"/>
        </w:rPr>
      </w:pPr>
      <w:r w:rsidRPr="00C73BCA">
        <w:rPr>
          <w:lang w:val="de-DE"/>
        </w:rPr>
        <w:t>Wirtschafts-förderung und Außenwirtschaft, Berlin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line="242" w:lineRule="auto"/>
        <w:ind w:left="2085" w:right="1016" w:hanging="1418"/>
        <w:rPr>
          <w:lang w:val="de-DE"/>
        </w:rPr>
      </w:pPr>
      <w:r w:rsidRPr="00C73BCA">
        <w:rPr>
          <w:lang w:val="de-DE"/>
        </w:rPr>
        <w:t>2004-2005</w:t>
      </w:r>
      <w:r w:rsidRPr="00C73BCA">
        <w:rPr>
          <w:lang w:val="de-DE"/>
        </w:rPr>
        <w:tab/>
        <w:t>Mitglied im „Zukunftsrat Stahl“ der Wirtschaftsvereinigung Stahl, Düsseldorf</w:t>
      </w:r>
    </w:p>
    <w:p w:rsidR="00944C48" w:rsidRPr="00C73BCA" w:rsidRDefault="00944C48">
      <w:pPr>
        <w:pStyle w:val="Textkrper"/>
        <w:spacing w:before="10"/>
        <w:rPr>
          <w:sz w:val="23"/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before="1" w:line="237" w:lineRule="auto"/>
        <w:ind w:left="2085" w:right="1189" w:hanging="1418"/>
        <w:rPr>
          <w:lang w:val="de-DE"/>
        </w:rPr>
      </w:pPr>
      <w:r w:rsidRPr="00C73BCA">
        <w:rPr>
          <w:lang w:val="de-DE"/>
        </w:rPr>
        <w:t>2004-2007</w:t>
      </w:r>
      <w:r w:rsidRPr="00C73BCA">
        <w:rPr>
          <w:lang w:val="de-DE"/>
        </w:rPr>
        <w:tab/>
        <w:t>Mitglied des Kuratoriums der Dresden International University, Dresden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before="1" w:line="242" w:lineRule="auto"/>
        <w:ind w:left="2085" w:right="1082" w:hanging="1418"/>
        <w:rPr>
          <w:lang w:val="de-DE"/>
        </w:rPr>
      </w:pPr>
      <w:r w:rsidRPr="00C73BCA">
        <w:rPr>
          <w:lang w:val="de-DE"/>
        </w:rPr>
        <w:t>2005-2006</w:t>
      </w:r>
      <w:r w:rsidRPr="00C73BCA">
        <w:rPr>
          <w:lang w:val="de-DE"/>
        </w:rPr>
        <w:tab/>
        <w:t xml:space="preserve">Mitglied der Expertenkommission „Demographischer Wandel </w:t>
      </w:r>
      <w:r w:rsidRPr="00C73BCA">
        <w:rPr>
          <w:spacing w:val="-7"/>
          <w:lang w:val="de-DE"/>
        </w:rPr>
        <w:t xml:space="preserve">in </w:t>
      </w:r>
      <w:r w:rsidRPr="00C73BCA">
        <w:rPr>
          <w:lang w:val="de-DE"/>
        </w:rPr>
        <w:t>Sachsen“ des Freistaates Sachsen,</w:t>
      </w:r>
      <w:r w:rsidRPr="00C73BCA">
        <w:rPr>
          <w:spacing w:val="-4"/>
          <w:lang w:val="de-DE"/>
        </w:rPr>
        <w:t xml:space="preserve"> </w:t>
      </w:r>
      <w:r w:rsidRPr="00C73BCA">
        <w:rPr>
          <w:lang w:val="de-DE"/>
        </w:rPr>
        <w:t>Dresden</w:t>
      </w:r>
    </w:p>
    <w:p w:rsidR="00944C48" w:rsidRPr="00C73BCA" w:rsidRDefault="00944C48">
      <w:pPr>
        <w:pStyle w:val="Textkrper"/>
        <w:spacing w:before="10"/>
        <w:rPr>
          <w:sz w:val="23"/>
          <w:lang w:val="de-DE"/>
        </w:rPr>
      </w:pPr>
    </w:p>
    <w:p w:rsidR="00944C48" w:rsidRDefault="00C73BCA">
      <w:pPr>
        <w:pStyle w:val="Textkrper"/>
        <w:tabs>
          <w:tab w:val="left" w:pos="2084"/>
        </w:tabs>
        <w:spacing w:line="237" w:lineRule="auto"/>
        <w:ind w:left="2085" w:right="1589" w:hanging="1418"/>
        <w:rPr>
          <w:lang w:val="de-DE"/>
        </w:rPr>
      </w:pPr>
      <w:r w:rsidRPr="00C73BCA">
        <w:rPr>
          <w:lang w:val="de-DE"/>
        </w:rPr>
        <w:t>2011-2013</w:t>
      </w:r>
      <w:r w:rsidRPr="00C73BCA">
        <w:rPr>
          <w:lang w:val="de-DE"/>
        </w:rPr>
        <w:tab/>
        <w:t xml:space="preserve">Mitglied der Enquete-Kommission „Wohlstand, </w:t>
      </w:r>
      <w:r w:rsidRPr="00C73BCA">
        <w:rPr>
          <w:spacing w:val="-3"/>
          <w:lang w:val="de-DE"/>
        </w:rPr>
        <w:t xml:space="preserve">Wachstum, </w:t>
      </w:r>
      <w:r w:rsidRPr="00C73BCA">
        <w:rPr>
          <w:lang w:val="de-DE"/>
        </w:rPr>
        <w:t>Lebensqualität“ des Deutschen Bundestages,</w:t>
      </w:r>
      <w:r w:rsidRPr="00C73BCA">
        <w:rPr>
          <w:spacing w:val="-3"/>
          <w:lang w:val="de-DE"/>
        </w:rPr>
        <w:t xml:space="preserve"> </w:t>
      </w:r>
      <w:r w:rsidRPr="00C73BCA">
        <w:rPr>
          <w:lang w:val="de-DE"/>
        </w:rPr>
        <w:t>Berlin</w:t>
      </w:r>
    </w:p>
    <w:p w:rsidR="00E70AF0" w:rsidRDefault="00E70AF0">
      <w:pPr>
        <w:pStyle w:val="Textkrper"/>
        <w:tabs>
          <w:tab w:val="left" w:pos="2084"/>
        </w:tabs>
        <w:spacing w:line="237" w:lineRule="auto"/>
        <w:ind w:left="2085" w:right="1589" w:hanging="1418"/>
        <w:rPr>
          <w:lang w:val="de-DE"/>
        </w:rPr>
      </w:pPr>
    </w:p>
    <w:p w:rsidR="00E70AF0" w:rsidRPr="00C73BCA" w:rsidRDefault="00E70AF0">
      <w:pPr>
        <w:pStyle w:val="Textkrper"/>
        <w:tabs>
          <w:tab w:val="left" w:pos="2084"/>
        </w:tabs>
        <w:spacing w:line="237" w:lineRule="auto"/>
        <w:ind w:left="2085" w:right="1589" w:hanging="1418"/>
        <w:rPr>
          <w:lang w:val="de-DE"/>
        </w:rPr>
      </w:pPr>
      <w:r>
        <w:rPr>
          <w:lang w:val="de-DE"/>
        </w:rPr>
        <w:t>Seit 2019</w:t>
      </w:r>
      <w:r w:rsidR="001B0564" w:rsidRPr="00C73BCA">
        <w:rPr>
          <w:lang w:val="de-DE"/>
        </w:rPr>
        <w:tab/>
      </w:r>
      <w:bookmarkStart w:id="0" w:name="_GoBack"/>
      <w:bookmarkEnd w:id="0"/>
      <w:r>
        <w:rPr>
          <w:lang w:val="de-DE"/>
        </w:rPr>
        <w:t xml:space="preserve">Ehrenvorsitzender des Kuratoriums der Stiftung </w:t>
      </w:r>
      <w:proofErr w:type="spellStart"/>
      <w:r>
        <w:rPr>
          <w:lang w:val="de-DE"/>
        </w:rPr>
        <w:t>NaturTon</w:t>
      </w:r>
      <w:proofErr w:type="spellEnd"/>
      <w:r>
        <w:rPr>
          <w:lang w:val="de-DE"/>
        </w:rPr>
        <w:t xml:space="preserve"> der Berliner Staatskapelle</w:t>
      </w:r>
    </w:p>
    <w:p w:rsidR="00944C48" w:rsidRPr="00C73BCA" w:rsidRDefault="00944C48">
      <w:pPr>
        <w:pStyle w:val="Textkrper"/>
        <w:rPr>
          <w:sz w:val="26"/>
          <w:lang w:val="de-DE"/>
        </w:rPr>
      </w:pPr>
    </w:p>
    <w:p w:rsidR="00944C48" w:rsidRPr="00C73BCA" w:rsidRDefault="00944C48">
      <w:pPr>
        <w:pStyle w:val="Textkrper"/>
        <w:spacing w:before="1"/>
        <w:rPr>
          <w:sz w:val="26"/>
          <w:lang w:val="de-DE"/>
        </w:rPr>
      </w:pPr>
    </w:p>
    <w:p w:rsidR="00944C48" w:rsidRPr="00C73BCA" w:rsidRDefault="00C73BCA">
      <w:pPr>
        <w:pStyle w:val="berschrift1"/>
        <w:rPr>
          <w:lang w:val="de-DE"/>
        </w:rPr>
      </w:pPr>
      <w:r w:rsidRPr="00C73BCA">
        <w:rPr>
          <w:lang w:val="de-DE"/>
        </w:rPr>
        <w:t>Preise</w:t>
      </w:r>
    </w:p>
    <w:p w:rsidR="00944C48" w:rsidRPr="00C73BCA" w:rsidRDefault="00944C48">
      <w:pPr>
        <w:pStyle w:val="Textkrper"/>
        <w:rPr>
          <w:b/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ind w:left="667"/>
        <w:rPr>
          <w:lang w:val="de-DE"/>
        </w:rPr>
      </w:pPr>
      <w:r w:rsidRPr="00C73BCA">
        <w:rPr>
          <w:lang w:val="de-DE"/>
        </w:rPr>
        <w:t>1995</w:t>
      </w:r>
      <w:r w:rsidRPr="00C73BCA">
        <w:rPr>
          <w:lang w:val="de-DE"/>
        </w:rPr>
        <w:tab/>
        <w:t>Cicero Preis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ind w:left="667"/>
        <w:rPr>
          <w:lang w:val="de-DE"/>
        </w:rPr>
      </w:pPr>
      <w:r w:rsidRPr="00C73BCA">
        <w:rPr>
          <w:lang w:val="de-DE"/>
        </w:rPr>
        <w:t>2000</w:t>
      </w:r>
      <w:r w:rsidRPr="00C73BCA">
        <w:rPr>
          <w:lang w:val="de-DE"/>
        </w:rPr>
        <w:tab/>
        <w:t>Schader</w:t>
      </w:r>
      <w:r w:rsidRPr="00C73BCA">
        <w:rPr>
          <w:spacing w:val="-1"/>
          <w:lang w:val="de-DE"/>
        </w:rPr>
        <w:t xml:space="preserve"> </w:t>
      </w:r>
      <w:r w:rsidRPr="00C73BCA">
        <w:rPr>
          <w:lang w:val="de-DE"/>
        </w:rPr>
        <w:t>Preis</w:t>
      </w:r>
    </w:p>
    <w:p w:rsidR="00944C48" w:rsidRPr="00C73BCA" w:rsidRDefault="00944C48">
      <w:pPr>
        <w:pStyle w:val="Textkrper"/>
        <w:rPr>
          <w:lang w:val="de-DE"/>
        </w:rPr>
      </w:pPr>
    </w:p>
    <w:p w:rsidR="00944C48" w:rsidRPr="00C73BCA" w:rsidRDefault="00C73BCA">
      <w:pPr>
        <w:pStyle w:val="Textkrper"/>
        <w:tabs>
          <w:tab w:val="left" w:pos="2084"/>
        </w:tabs>
        <w:spacing w:line="480" w:lineRule="auto"/>
        <w:ind w:left="667" w:right="4350"/>
        <w:rPr>
          <w:lang w:val="de-DE"/>
        </w:rPr>
      </w:pPr>
      <w:r w:rsidRPr="00C73BCA">
        <w:rPr>
          <w:lang w:val="de-DE"/>
        </w:rPr>
        <w:t>2002</w:t>
      </w:r>
      <w:r w:rsidRPr="00C73BCA">
        <w:rPr>
          <w:lang w:val="de-DE"/>
        </w:rPr>
        <w:tab/>
        <w:t>Corine Internationaler Buchpreis 2004</w:t>
      </w:r>
      <w:r w:rsidRPr="00C73BCA">
        <w:rPr>
          <w:lang w:val="de-DE"/>
        </w:rPr>
        <w:tab/>
        <w:t>Hanns-Martin-Schleyer-Preis</w:t>
      </w:r>
    </w:p>
    <w:p w:rsidR="00944C48" w:rsidRDefault="00C73BCA">
      <w:pPr>
        <w:pStyle w:val="Textkrper"/>
        <w:tabs>
          <w:tab w:val="left" w:pos="2084"/>
        </w:tabs>
        <w:ind w:left="667"/>
      </w:pPr>
      <w:r>
        <w:t>2005</w:t>
      </w:r>
      <w:r>
        <w:tab/>
        <w:t>Theodor-</w:t>
      </w:r>
      <w:proofErr w:type="spellStart"/>
      <w:r>
        <w:t>Heuss</w:t>
      </w:r>
      <w:proofErr w:type="spellEnd"/>
      <w:r>
        <w:t>-</w:t>
      </w:r>
      <w:proofErr w:type="spellStart"/>
      <w:r>
        <w:t>Preis</w:t>
      </w:r>
      <w:proofErr w:type="spellEnd"/>
    </w:p>
    <w:p w:rsidR="00944C48" w:rsidRDefault="00944C48">
      <w:pPr>
        <w:pStyle w:val="Textkrper"/>
      </w:pPr>
    </w:p>
    <w:p w:rsidR="00944C48" w:rsidRDefault="00C73BCA">
      <w:pPr>
        <w:pStyle w:val="Textkrper"/>
        <w:tabs>
          <w:tab w:val="left" w:pos="2134"/>
        </w:tabs>
        <w:ind w:left="667"/>
      </w:pPr>
      <w:r>
        <w:t>2010</w:t>
      </w:r>
      <w:r>
        <w:tab/>
      </w:r>
      <w:proofErr w:type="spellStart"/>
      <w:r>
        <w:t>getAbstract</w:t>
      </w:r>
      <w:proofErr w:type="spellEnd"/>
      <w:r>
        <w:t xml:space="preserve"> International Book</w:t>
      </w:r>
      <w:r>
        <w:rPr>
          <w:spacing w:val="-2"/>
        </w:rPr>
        <w:t xml:space="preserve"> </w:t>
      </w:r>
      <w:r>
        <w:t>Award</w:t>
      </w:r>
    </w:p>
    <w:sectPr w:rsidR="00944C48">
      <w:pgSz w:w="11900" w:h="16840"/>
      <w:pgMar w:top="2180" w:right="680" w:bottom="280" w:left="1340" w:header="13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91" w:rsidRDefault="00C73BCA">
      <w:r>
        <w:separator/>
      </w:r>
    </w:p>
  </w:endnote>
  <w:endnote w:type="continuationSeparator" w:id="0">
    <w:p w:rsidR="00700F91" w:rsidRDefault="00C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91" w:rsidRDefault="00C73BCA">
      <w:r>
        <w:separator/>
      </w:r>
    </w:p>
  </w:footnote>
  <w:footnote w:type="continuationSeparator" w:id="0">
    <w:p w:rsidR="00700F91" w:rsidRDefault="00C7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48" w:rsidRDefault="00C73BCA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51476992" behindDoc="1" locked="0" layoutInCell="1" allowOverlap="1">
          <wp:simplePos x="0" y="0"/>
          <wp:positionH relativeFrom="page">
            <wp:posOffset>5173979</wp:posOffset>
          </wp:positionH>
          <wp:positionV relativeFrom="page">
            <wp:posOffset>864235</wp:posOffset>
          </wp:positionV>
          <wp:extent cx="1736725" cy="5283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6725" cy="52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44C48"/>
    <w:rsid w:val="001B0564"/>
    <w:rsid w:val="00700F91"/>
    <w:rsid w:val="00944C48"/>
    <w:rsid w:val="00C73BCA"/>
    <w:rsid w:val="00E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FA621A-327F-4205-8330-51DCAB3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6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Wahl</dc:creator>
  <cp:lastModifiedBy>Stefanie Wahl</cp:lastModifiedBy>
  <cp:revision>4</cp:revision>
  <dcterms:created xsi:type="dcterms:W3CDTF">2019-11-28T10:32:00Z</dcterms:created>
  <dcterms:modified xsi:type="dcterms:W3CDTF">2020-02-20T17:12:00Z</dcterms:modified>
</cp:coreProperties>
</file>